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C9" w:rsidRDefault="00496CC9" w:rsidP="00CE62D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22: </w:t>
      </w:r>
      <w:r w:rsidRPr="00496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Представления о технических и программных средствах телекоммуникационных технологий </w:t>
      </w:r>
    </w:p>
    <w:p w:rsidR="005C27C9" w:rsidRPr="00AD1038" w:rsidRDefault="005C27C9" w:rsidP="005C2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038">
        <w:rPr>
          <w:rFonts w:ascii="Times New Roman" w:hAnsi="Times New Roman"/>
          <w:sz w:val="24"/>
          <w:szCs w:val="24"/>
        </w:rPr>
        <w:t>- основные понятия,</w:t>
      </w:r>
    </w:p>
    <w:p w:rsidR="005C27C9" w:rsidRPr="00AD1038" w:rsidRDefault="005C27C9" w:rsidP="005C2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038">
        <w:rPr>
          <w:rFonts w:ascii="Times New Roman" w:hAnsi="Times New Roman"/>
          <w:sz w:val="24"/>
          <w:szCs w:val="24"/>
        </w:rPr>
        <w:t>- способы и скоростные характеристики подключения,</w:t>
      </w:r>
    </w:p>
    <w:p w:rsidR="005C27C9" w:rsidRPr="00AD1038" w:rsidRDefault="005C27C9" w:rsidP="005C2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038">
        <w:rPr>
          <w:rFonts w:ascii="Times New Roman" w:hAnsi="Times New Roman"/>
          <w:sz w:val="24"/>
          <w:szCs w:val="24"/>
        </w:rPr>
        <w:t>- ресурсы Интернет.</w:t>
      </w:r>
    </w:p>
    <w:p w:rsidR="005C27C9" w:rsidRDefault="005C27C9" w:rsidP="005C27C9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AD1038">
        <w:rPr>
          <w:rFonts w:ascii="Times New Roman" w:hAnsi="Times New Roman"/>
          <w:sz w:val="24"/>
          <w:szCs w:val="24"/>
        </w:rPr>
        <w:t>-Использование Интернет - технологии в профессиональной деятельности.</w:t>
      </w:r>
    </w:p>
    <w:p w:rsidR="007C2AC8" w:rsidRDefault="007C2AC8" w:rsidP="005C27C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rPr>
          <w:rStyle w:val="a4"/>
        </w:rPr>
        <w:t>Информационные и коммуникационные технологии</w:t>
      </w:r>
      <w:r w:rsidRPr="007C332A">
        <w:t xml:space="preserve"> — это совокупность методов, устройств и производственных процессов, используемых обществом для сбора, хранения, обработки и распространения информации.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Понятие «коммуникация» произошло от латинского слова </w:t>
      </w:r>
      <w:proofErr w:type="spellStart"/>
      <w:r w:rsidRPr="007C332A">
        <w:t>communicatio</w:t>
      </w:r>
      <w:proofErr w:type="spellEnd"/>
      <w:r w:rsidRPr="007C332A">
        <w:t xml:space="preserve"> — сообщение, передача, связь.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rPr>
          <w:rStyle w:val="a4"/>
        </w:rPr>
        <w:t>Коммуникация</w:t>
      </w:r>
      <w:r w:rsidRPr="007C332A">
        <w:t xml:space="preserve">— </w:t>
      </w:r>
      <w:proofErr w:type="gramStart"/>
      <w:r w:rsidRPr="007C332A">
        <w:t>пр</w:t>
      </w:r>
      <w:proofErr w:type="gramEnd"/>
      <w:r w:rsidRPr="007C332A">
        <w:t>оцесс, путь и средства передачи объекта, информации с одного места на другое.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Информационные технологии находятся в постоянном развитии и совершенствовании и возникли они задолго до появления компьютеров. Термин «телекоммуникации» тоже не новый (от латинского </w:t>
      </w:r>
      <w:proofErr w:type="spellStart"/>
      <w:r w:rsidRPr="007C332A">
        <w:t>tele</w:t>
      </w:r>
      <w:proofErr w:type="spellEnd"/>
      <w:r w:rsidRPr="007C332A">
        <w:t xml:space="preserve"> — «вдаль», «далеко»), означавший некоторое время назад просто обмен информацией на расстоянии. В настоящее время определение выглядит по-другому.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rPr>
          <w:rStyle w:val="a4"/>
        </w:rPr>
        <w:t>Телекоммуникация</w:t>
      </w:r>
      <w:r w:rsidRPr="007C332A">
        <w:t xml:space="preserve"> — дальняя, дистанционная связь и дистанционная передача всех форм информации, включая данные, голос, видео и т.п., между компьютерами по линиям связи различных видов.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На разных этапах развития общества появлялись новые технические средства, разрабатывались новые методы организации данных, их передачи, хранения, обработки. Вот примеры распространённых в разное время технических средств коммуникации (или телекоммуникации): телеграф, телекс, телефон, факсимильный аппарат, телетайп, радиоприёмник и передатчик.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Во второй половине прошлого века появились так называемые новые информационные технологии, переход к которым стал возможен только благодаря появлению новых средств — массовому использованию вычислительной техники, компьютерных сетей, спутников связи и пр.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Относительно недавно появилось новое понятие — «</w:t>
      </w:r>
      <w:proofErr w:type="spellStart"/>
      <w:r w:rsidRPr="007C332A">
        <w:t>телематика</w:t>
      </w:r>
      <w:proofErr w:type="spellEnd"/>
      <w:r w:rsidRPr="007C332A">
        <w:t>». Название дисциплины произошло из частей слов "телекоммуникации" и "информатика", она изучает системы объединения средств информатики и телекоммуникации.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proofErr w:type="spellStart"/>
      <w:r w:rsidRPr="007C332A">
        <w:rPr>
          <w:rStyle w:val="a4"/>
        </w:rPr>
        <w:t>Телематика</w:t>
      </w:r>
      <w:proofErr w:type="spellEnd"/>
      <w:r w:rsidRPr="007C332A">
        <w:t xml:space="preserve"> — новая научно-техническая дисциплина, предметом которой являются методы и средства передачи информации на расстояния, существенно превышающие линейные размеры площади, занимаемой участниками связи.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proofErr w:type="spellStart"/>
      <w:r w:rsidRPr="007C332A">
        <w:rPr>
          <w:rStyle w:val="a4"/>
        </w:rPr>
        <w:t>Телематика</w:t>
      </w:r>
      <w:proofErr w:type="spellEnd"/>
      <w:r w:rsidRPr="007C332A">
        <w:t xml:space="preserve"> — это ещё и название безбумажной технологии, исключающей использование носителей информации на промежуточной стадии её обработки.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Итак, современные телекоммуникационные технологии основаны на использовании информационных сетей. Эти технологии характеризуются не только применением компьютеров, но и активным вовлечением в информационный процесс конечных пользователей-непрофессионалов, возможностью для рядового пользователя доступа к общим ресурсам компьютерных сетей.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В зависимости от назначения сети в понятие ресурс можно вкладывать различный смысл. </w:t>
      </w:r>
      <w:r w:rsidRPr="007C332A">
        <w:rPr>
          <w:rStyle w:val="a4"/>
        </w:rPr>
        <w:t>Сетевые ресурсы бывают трёх типов</w:t>
      </w:r>
      <w:r w:rsidRPr="007C332A">
        <w:t>: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1. аппаратные;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2. информационные;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3. программные.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rPr>
          <w:rStyle w:val="a4"/>
        </w:rPr>
        <w:t>Телекоммуникационная вычислительная сеть</w:t>
      </w:r>
      <w:r w:rsidRPr="007C332A">
        <w:t xml:space="preserve"> — это сеть обмена и распределенной обработки информации; средства передачи и обработки информации ориентированы в ней на коллективное использование общесетевых ресурсов — аппаратных, информационных, программных.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rPr>
          <w:rStyle w:val="a4"/>
        </w:rPr>
        <w:t>С появлением телекоммуникационных сетей удалось разрешить две очень важные проблемы: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1. обеспечение в принципе неограниченного доступа к ресурсам сети пользователей независимо от их территориального расположения;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2. возможность оперативного перемещения больших массивов информации на любые расстояния, позволяющая своевременно получать данные для принятия тех или иных решений.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rPr>
          <w:rStyle w:val="a4"/>
        </w:rPr>
        <w:t>Для телекоммуникационных сетей принципиальное значение имеют следующие обстоятельства: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- компьютеры, находящиеся в составе разных сетей, связываются между собой автоматически (в этом заключается сущность протекающих в сети процессов);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- каждый компьютер сети должен быть приспособлен как для работы в автономном режиме под управлением своей операционной системы (ОС), так и для работы в качестве составного звена сети;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- каналы связи могут быть разнообразными — от </w:t>
      </w:r>
      <w:proofErr w:type="gramStart"/>
      <w:r w:rsidRPr="007C332A">
        <w:t>телефонных</w:t>
      </w:r>
      <w:proofErr w:type="gramEnd"/>
      <w:r w:rsidRPr="007C332A">
        <w:t xml:space="preserve"> до оптоволоконных и спутниковых.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rPr>
          <w:rStyle w:val="a4"/>
        </w:rPr>
        <w:t>В числе основных этапов развития телекоммуникационных технологий следует назвать: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— телеграфные и телефонные сети (</w:t>
      </w:r>
      <w:proofErr w:type="spellStart"/>
      <w:r w:rsidRPr="007C332A">
        <w:t>докомпьютерная</w:t>
      </w:r>
      <w:proofErr w:type="spellEnd"/>
      <w:r w:rsidRPr="007C332A">
        <w:t xml:space="preserve"> эпоха);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— передача данных между отдельными абонентами по выделенным и коммутируемым каналам с использованием модемов;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— сети передачи данных с коммутацией пакетов: </w:t>
      </w:r>
      <w:proofErr w:type="spellStart"/>
      <w:r w:rsidRPr="007C332A">
        <w:t>дейтаграммные</w:t>
      </w:r>
      <w:proofErr w:type="spellEnd"/>
      <w:r w:rsidRPr="007C332A">
        <w:t xml:space="preserve"> или использующие виртуальные соединения (типа Х.25);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— локальные вычислительные сети (наиболее распространенные — </w:t>
      </w:r>
      <w:proofErr w:type="spellStart"/>
      <w:r w:rsidRPr="007C332A">
        <w:t>Ethernet</w:t>
      </w:r>
      <w:proofErr w:type="spellEnd"/>
      <w:r w:rsidRPr="007C332A">
        <w:t xml:space="preserve">, </w:t>
      </w:r>
      <w:proofErr w:type="spellStart"/>
      <w:r w:rsidRPr="007C332A">
        <w:t>Token</w:t>
      </w:r>
      <w:proofErr w:type="spellEnd"/>
      <w:r w:rsidRPr="007C332A">
        <w:t xml:space="preserve"> </w:t>
      </w:r>
      <w:proofErr w:type="spellStart"/>
      <w:r w:rsidRPr="007C332A">
        <w:t>Ring</w:t>
      </w:r>
      <w:proofErr w:type="spellEnd"/>
      <w:r w:rsidRPr="007C332A">
        <w:t>);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>— цифровые сети интегрального обслуживания (ISDN) — узкополосные, а затем широкополосные;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— высокоскоростные локальные сети — </w:t>
      </w:r>
      <w:proofErr w:type="spellStart"/>
      <w:r w:rsidRPr="007C332A">
        <w:t>Fast</w:t>
      </w:r>
      <w:proofErr w:type="spellEnd"/>
      <w:r w:rsidRPr="007C332A">
        <w:t xml:space="preserve"> </w:t>
      </w:r>
      <w:proofErr w:type="spellStart"/>
      <w:r w:rsidRPr="007C332A">
        <w:t>Ethernet</w:t>
      </w:r>
      <w:proofErr w:type="spellEnd"/>
      <w:r w:rsidRPr="007C332A">
        <w:t>, FDDI, FDDI II (развитие FDDI для синхронной передачи речевой и видеоинформации);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— высокоскоростные распределенные сети </w:t>
      </w:r>
      <w:proofErr w:type="spellStart"/>
      <w:r w:rsidRPr="007C332A">
        <w:t>Frame</w:t>
      </w:r>
      <w:proofErr w:type="spellEnd"/>
      <w:r w:rsidRPr="007C332A">
        <w:t xml:space="preserve"> </w:t>
      </w:r>
      <w:proofErr w:type="spellStart"/>
      <w:r w:rsidRPr="007C332A">
        <w:t>Relay</w:t>
      </w:r>
      <w:proofErr w:type="spellEnd"/>
      <w:r w:rsidRPr="007C332A">
        <w:t xml:space="preserve">, SMDS, </w:t>
      </w:r>
      <w:proofErr w:type="gramStart"/>
      <w:r w:rsidRPr="007C332A">
        <w:t>АТМ</w:t>
      </w:r>
      <w:proofErr w:type="gramEnd"/>
      <w:r w:rsidRPr="007C332A">
        <w:t>;</w:t>
      </w:r>
    </w:p>
    <w:p w:rsidR="007C2AC8" w:rsidRPr="007C332A" w:rsidRDefault="007C2AC8" w:rsidP="007C2AC8">
      <w:pPr>
        <w:pStyle w:val="a3"/>
        <w:spacing w:before="0" w:beforeAutospacing="0" w:after="0" w:afterAutospacing="0"/>
        <w:jc w:val="both"/>
      </w:pPr>
      <w:r w:rsidRPr="007C332A">
        <w:t xml:space="preserve">— информационные </w:t>
      </w:r>
      <w:proofErr w:type="spellStart"/>
      <w:r w:rsidRPr="007C332A">
        <w:t>супермагистрали</w:t>
      </w:r>
      <w:proofErr w:type="spellEnd"/>
      <w:r w:rsidRPr="007C332A">
        <w:t>.</w:t>
      </w:r>
    </w:p>
    <w:tbl>
      <w:tblPr>
        <w:tblpPr w:leftFromText="45" w:rightFromText="45" w:vertAnchor="text"/>
        <w:tblW w:w="4650" w:type="dxa"/>
        <w:tblCellSpacing w:w="60" w:type="dxa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4650"/>
      </w:tblGrid>
      <w:tr w:rsidR="007C2AC8" w:rsidRPr="007C332A" w:rsidTr="00F0574D">
        <w:trPr>
          <w:tblCellSpacing w:w="60" w:type="dxa"/>
        </w:trPr>
        <w:tc>
          <w:tcPr>
            <w:tcW w:w="0" w:type="auto"/>
            <w:vAlign w:val="center"/>
            <w:hideMark/>
          </w:tcPr>
          <w:p w:rsidR="007C2AC8" w:rsidRPr="007C332A" w:rsidRDefault="007C2AC8" w:rsidP="00F057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Популярнейшая служба Интернета -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World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Wide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 WWW или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еще называют Всемирной паутиной. Представление информации в WWW основано на возможностях гипертекстовых ссылок. </w:t>
      </w:r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Гипертекст</w:t>
      </w: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текст, в котором содержаться ссылки на другие документы. Это дает возможность при просмотре некоторого документа легко и быстро переходить к другой связанной с ним по смыслу информации, которая может быть текстом, изображением, звуковым файлом или иметь любой другой вид, принятый в WWW. При этом связанные ссылками документы могут быть разбросаны по всему земному шару.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Многочисленные пересекающиеся связи между документами WWW компьютерной паутиной охватывают планету - отсюда и название. Таким образом, пропадает зависимость от местонахождения конкретного документа.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Служба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World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Wide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предназначена для доступа к электронным документам особого рода, которые называются Web-документами или, упрощенно, Web-страницами. </w:t>
      </w:r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Web-страница</w:t>
      </w: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электронный документ, в котором кроме текста содержатся специальные команды форматирования, а также встроенные объекты (рисунки, аудио- и видеоклипы и др.).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Просматривают Web-страницы с помощью специальных программ, называемых браузерами, так что браузер — это не просто клиент WWW, служащий для взаимодействия с удаленными Web-серверами, это еще и средство просмотра Web-документов. Так, например, если Web-страница была сохранена на жестком диске, ее можно просмотреть с помощью браузера без подключения к Интернету. Такой просмотр называют автономным.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- У каждого Web-документа (и даже у каждого объекта, встроенного в такой документ) в Интернете есть свой уникальный адрес — он называется унифицированным указателем ресурса URL (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Uniformed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Resource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Locator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или, сокращенно, URL-адресом. Обратившись по этому адресу, можно получить хранящийся там документ.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Пример URL: http:/ /klyaksa.net/htm/exam/answers/images/a23_1.gif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Здесь приведен URL-адрес рисунка, находящегося на одной из Web-страниц портала http:/ /www.klyaksa.net/.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URL-адрес документа состоит из трех частей и, в отличие от доменных имен, читается слева направо. В первой части указано имя прикладного протокола, по которому осуществляется доступ к данному ресурсу. Для службы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World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Wide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протокол передачи гипертекста HTTP (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HyperText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Transfer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Protocol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). У других служб — другие протоколы. Имя протокола отделяется от остальных частей адреса двоеточием и двумя косыми чертами.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Второй элемент— </w:t>
      </w:r>
      <w:proofErr w:type="gram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менное имя компьютера, на котором хранится данный документ. Со структурой доменного имени мы уже знакомы — его элементы разделяются точками. После доменного имени ставится косая черта.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Последний элемент адреса — путь доступа к файлу, содержащему Web-документ, на указанном компьютере. В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принято разделять каталоги и папки символом обратной косой черты «\», а в Интернете положено использовать обычную косую черту «/». Это связано с тем, что Интернет зарождался на компьютерах, работающих в операционной системе UNIX, а там принято разделять каталоги именно так.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технологии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Компоненты Интернет - технологий могут быть рассмотрены с двух точек зрения: физической и логической. Физические компоненты </w:t>
      </w:r>
      <w:proofErr w:type="spellStart"/>
      <w:proofErr w:type="gramStart"/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включают в себя: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Сеть Интернет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Протоколы TCP/IP. IP-адреса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Иерархическая система доменных имен Интернета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Опорная сеть Интернета. Маршрутизация.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Компьютеры (серверы и клиенты) в Интернете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Серверы электронной почты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серверы.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FTP-серверы.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Серверы телеконференций.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Серверы мгновенных сообщений.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Программное обеспечение в Интернете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Сетевые операционные системы.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Специальное программное обеспечение для соединения с Интернетом.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Прикладные протоколы.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4) Доступ в Интернет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Соединение сетевой платы с локальной сетью.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Кабельные системы </w:t>
      </w:r>
      <w:proofErr w:type="spellStart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Ethernet</w:t>
      </w:r>
      <w:proofErr w:type="spellEnd"/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Удаленный доступ к глобальным сетям.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Доступ "компьютер - сеть".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Доступ "сеть-сеть".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5) Цифровые линии связи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Выбор провайдера. Подключение к Интернету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физическом смысле</w:t>
      </w: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совокупность взаимосвязанных компьютеров пользователей, локальных сетей организаций и узловых серверов, соединенных между собой различными каналами связи, а также специальное программное обеспечение, которое обеспечивает взаимодействие всех этих средств в системе "клиент-сервер", на основе единых стандартных протоколов.</w:t>
      </w:r>
    </w:p>
    <w:p w:rsidR="007C2AC8" w:rsidRPr="007C332A" w:rsidRDefault="007C2AC8" w:rsidP="007C2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7C3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логическом смысле</w:t>
      </w:r>
      <w:r w:rsidRPr="007C3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глобальная информационная система, поддерживающая хранение множество электронных документов и удаленный доступ к ним по сетям телекоммуникаций; единое информационное пространство; виртуальная информационно-вычислительная среда.</w:t>
      </w:r>
    </w:p>
    <w:p w:rsidR="004A791F" w:rsidRPr="00496CC9" w:rsidRDefault="004A791F" w:rsidP="00CE62D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A791F" w:rsidRPr="00496CC9" w:rsidSect="007C2A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6CC9"/>
    <w:rsid w:val="00004D72"/>
    <w:rsid w:val="00006390"/>
    <w:rsid w:val="00006E4E"/>
    <w:rsid w:val="00010D4C"/>
    <w:rsid w:val="0001357A"/>
    <w:rsid w:val="0002419F"/>
    <w:rsid w:val="000272B0"/>
    <w:rsid w:val="00027663"/>
    <w:rsid w:val="00036A9F"/>
    <w:rsid w:val="000431DF"/>
    <w:rsid w:val="00051580"/>
    <w:rsid w:val="00055215"/>
    <w:rsid w:val="00061EE0"/>
    <w:rsid w:val="00062237"/>
    <w:rsid w:val="00071FC6"/>
    <w:rsid w:val="000A4797"/>
    <w:rsid w:val="000B0B22"/>
    <w:rsid w:val="000B15A0"/>
    <w:rsid w:val="000B31A0"/>
    <w:rsid w:val="000B34C1"/>
    <w:rsid w:val="000B4169"/>
    <w:rsid w:val="000B47D7"/>
    <w:rsid w:val="000B7055"/>
    <w:rsid w:val="000C16C5"/>
    <w:rsid w:val="000C5C8F"/>
    <w:rsid w:val="000D5FA4"/>
    <w:rsid w:val="000E58B8"/>
    <w:rsid w:val="000F080A"/>
    <w:rsid w:val="00102087"/>
    <w:rsid w:val="0011083A"/>
    <w:rsid w:val="00114DA9"/>
    <w:rsid w:val="00127743"/>
    <w:rsid w:val="001309C0"/>
    <w:rsid w:val="00143CBC"/>
    <w:rsid w:val="00145361"/>
    <w:rsid w:val="00152527"/>
    <w:rsid w:val="00152B13"/>
    <w:rsid w:val="001606D5"/>
    <w:rsid w:val="001922D5"/>
    <w:rsid w:val="001A6180"/>
    <w:rsid w:val="001B6F00"/>
    <w:rsid w:val="001C06C1"/>
    <w:rsid w:val="001C21CE"/>
    <w:rsid w:val="001C2574"/>
    <w:rsid w:val="001D3FB7"/>
    <w:rsid w:val="0020444A"/>
    <w:rsid w:val="0021078E"/>
    <w:rsid w:val="002224ED"/>
    <w:rsid w:val="002342A7"/>
    <w:rsid w:val="00236548"/>
    <w:rsid w:val="00243FA6"/>
    <w:rsid w:val="00244034"/>
    <w:rsid w:val="00247BEB"/>
    <w:rsid w:val="00250426"/>
    <w:rsid w:val="00252493"/>
    <w:rsid w:val="00260B93"/>
    <w:rsid w:val="002667FD"/>
    <w:rsid w:val="0027019E"/>
    <w:rsid w:val="00297E2A"/>
    <w:rsid w:val="002A2E97"/>
    <w:rsid w:val="002A3096"/>
    <w:rsid w:val="002B286D"/>
    <w:rsid w:val="002C3646"/>
    <w:rsid w:val="002C4B37"/>
    <w:rsid w:val="002D0373"/>
    <w:rsid w:val="002D0683"/>
    <w:rsid w:val="002D302E"/>
    <w:rsid w:val="002D4AD3"/>
    <w:rsid w:val="002F2B16"/>
    <w:rsid w:val="00301F0B"/>
    <w:rsid w:val="003030F8"/>
    <w:rsid w:val="00310D5C"/>
    <w:rsid w:val="00311CF2"/>
    <w:rsid w:val="00311DE9"/>
    <w:rsid w:val="003154D1"/>
    <w:rsid w:val="00321F82"/>
    <w:rsid w:val="00350915"/>
    <w:rsid w:val="00353F48"/>
    <w:rsid w:val="003564AB"/>
    <w:rsid w:val="003616E3"/>
    <w:rsid w:val="00367A78"/>
    <w:rsid w:val="003749A0"/>
    <w:rsid w:val="003B2CC0"/>
    <w:rsid w:val="003B75AA"/>
    <w:rsid w:val="003D680E"/>
    <w:rsid w:val="003E3CE9"/>
    <w:rsid w:val="00402783"/>
    <w:rsid w:val="004068FF"/>
    <w:rsid w:val="00425370"/>
    <w:rsid w:val="00427AD3"/>
    <w:rsid w:val="00440932"/>
    <w:rsid w:val="00454AD6"/>
    <w:rsid w:val="00490933"/>
    <w:rsid w:val="00491E68"/>
    <w:rsid w:val="00496CC9"/>
    <w:rsid w:val="004A38BA"/>
    <w:rsid w:val="004A5578"/>
    <w:rsid w:val="004A791F"/>
    <w:rsid w:val="004B0519"/>
    <w:rsid w:val="004B1852"/>
    <w:rsid w:val="004B27C2"/>
    <w:rsid w:val="004B53D8"/>
    <w:rsid w:val="004B728C"/>
    <w:rsid w:val="004C2A5F"/>
    <w:rsid w:val="004C7107"/>
    <w:rsid w:val="004D1866"/>
    <w:rsid w:val="004D769C"/>
    <w:rsid w:val="004E33CE"/>
    <w:rsid w:val="004E48F4"/>
    <w:rsid w:val="004E5844"/>
    <w:rsid w:val="004E584B"/>
    <w:rsid w:val="004F256C"/>
    <w:rsid w:val="004F4D86"/>
    <w:rsid w:val="004F5A6B"/>
    <w:rsid w:val="005135A8"/>
    <w:rsid w:val="0051740D"/>
    <w:rsid w:val="00520966"/>
    <w:rsid w:val="005363F5"/>
    <w:rsid w:val="00536789"/>
    <w:rsid w:val="00540D38"/>
    <w:rsid w:val="00542D2E"/>
    <w:rsid w:val="00542FEC"/>
    <w:rsid w:val="00543F63"/>
    <w:rsid w:val="00546778"/>
    <w:rsid w:val="005679F1"/>
    <w:rsid w:val="005725FB"/>
    <w:rsid w:val="005742CC"/>
    <w:rsid w:val="0058463B"/>
    <w:rsid w:val="005853CA"/>
    <w:rsid w:val="0058583B"/>
    <w:rsid w:val="00595C69"/>
    <w:rsid w:val="005A24FB"/>
    <w:rsid w:val="005A4826"/>
    <w:rsid w:val="005B0E31"/>
    <w:rsid w:val="005C0E08"/>
    <w:rsid w:val="005C27C9"/>
    <w:rsid w:val="005C49AF"/>
    <w:rsid w:val="005C4DFC"/>
    <w:rsid w:val="005D7B1A"/>
    <w:rsid w:val="005E7D74"/>
    <w:rsid w:val="005F16BA"/>
    <w:rsid w:val="005F4BA5"/>
    <w:rsid w:val="00612952"/>
    <w:rsid w:val="00622BDC"/>
    <w:rsid w:val="00622CA7"/>
    <w:rsid w:val="006308E7"/>
    <w:rsid w:val="006343DC"/>
    <w:rsid w:val="006438AB"/>
    <w:rsid w:val="006476D2"/>
    <w:rsid w:val="006519D8"/>
    <w:rsid w:val="00663921"/>
    <w:rsid w:val="006670E0"/>
    <w:rsid w:val="006725F1"/>
    <w:rsid w:val="006A1052"/>
    <w:rsid w:val="006A1219"/>
    <w:rsid w:val="006B1B17"/>
    <w:rsid w:val="006C0364"/>
    <w:rsid w:val="006D0363"/>
    <w:rsid w:val="006D1B67"/>
    <w:rsid w:val="006E09C8"/>
    <w:rsid w:val="006E197C"/>
    <w:rsid w:val="006F5540"/>
    <w:rsid w:val="006F7043"/>
    <w:rsid w:val="00703EC6"/>
    <w:rsid w:val="0070525F"/>
    <w:rsid w:val="00714689"/>
    <w:rsid w:val="00730266"/>
    <w:rsid w:val="00735A85"/>
    <w:rsid w:val="00735F66"/>
    <w:rsid w:val="007401BB"/>
    <w:rsid w:val="00754757"/>
    <w:rsid w:val="00765E23"/>
    <w:rsid w:val="00770C7A"/>
    <w:rsid w:val="00774958"/>
    <w:rsid w:val="007756D0"/>
    <w:rsid w:val="00775D64"/>
    <w:rsid w:val="00776993"/>
    <w:rsid w:val="007769B5"/>
    <w:rsid w:val="00794B99"/>
    <w:rsid w:val="007A08DA"/>
    <w:rsid w:val="007A1CD0"/>
    <w:rsid w:val="007A7A32"/>
    <w:rsid w:val="007B061D"/>
    <w:rsid w:val="007B5FB1"/>
    <w:rsid w:val="007B7A70"/>
    <w:rsid w:val="007C2AC8"/>
    <w:rsid w:val="007E0B60"/>
    <w:rsid w:val="007E48AA"/>
    <w:rsid w:val="007F7F61"/>
    <w:rsid w:val="00807EF0"/>
    <w:rsid w:val="008116A2"/>
    <w:rsid w:val="00812CCF"/>
    <w:rsid w:val="00817989"/>
    <w:rsid w:val="0082198F"/>
    <w:rsid w:val="00822FFB"/>
    <w:rsid w:val="00826900"/>
    <w:rsid w:val="008325A8"/>
    <w:rsid w:val="00845896"/>
    <w:rsid w:val="00847799"/>
    <w:rsid w:val="00862736"/>
    <w:rsid w:val="00867F52"/>
    <w:rsid w:val="008715CC"/>
    <w:rsid w:val="008722EA"/>
    <w:rsid w:val="0087579B"/>
    <w:rsid w:val="00895F0C"/>
    <w:rsid w:val="008A2243"/>
    <w:rsid w:val="008A3B14"/>
    <w:rsid w:val="008A5BFD"/>
    <w:rsid w:val="008A71A8"/>
    <w:rsid w:val="008B12AD"/>
    <w:rsid w:val="008B71C6"/>
    <w:rsid w:val="008C2265"/>
    <w:rsid w:val="008C5BE8"/>
    <w:rsid w:val="008D4E47"/>
    <w:rsid w:val="008E3192"/>
    <w:rsid w:val="008F0B59"/>
    <w:rsid w:val="008F6976"/>
    <w:rsid w:val="00902A79"/>
    <w:rsid w:val="0091057C"/>
    <w:rsid w:val="00910CEB"/>
    <w:rsid w:val="00912678"/>
    <w:rsid w:val="00921DBB"/>
    <w:rsid w:val="0092294F"/>
    <w:rsid w:val="00924514"/>
    <w:rsid w:val="009302D0"/>
    <w:rsid w:val="00931E58"/>
    <w:rsid w:val="009344F9"/>
    <w:rsid w:val="00934746"/>
    <w:rsid w:val="0094002F"/>
    <w:rsid w:val="00952316"/>
    <w:rsid w:val="009523FF"/>
    <w:rsid w:val="00953773"/>
    <w:rsid w:val="00956622"/>
    <w:rsid w:val="0095763C"/>
    <w:rsid w:val="00960CA6"/>
    <w:rsid w:val="00962457"/>
    <w:rsid w:val="00963B5D"/>
    <w:rsid w:val="009645EE"/>
    <w:rsid w:val="00966636"/>
    <w:rsid w:val="0098422F"/>
    <w:rsid w:val="009A6E1D"/>
    <w:rsid w:val="009B3EBC"/>
    <w:rsid w:val="009C6C31"/>
    <w:rsid w:val="009C76D1"/>
    <w:rsid w:val="009D0748"/>
    <w:rsid w:val="009E2DB5"/>
    <w:rsid w:val="009E352E"/>
    <w:rsid w:val="00A05BE3"/>
    <w:rsid w:val="00A17EBB"/>
    <w:rsid w:val="00A22CEF"/>
    <w:rsid w:val="00A2384D"/>
    <w:rsid w:val="00A3470A"/>
    <w:rsid w:val="00A40D29"/>
    <w:rsid w:val="00A4793E"/>
    <w:rsid w:val="00A648D8"/>
    <w:rsid w:val="00A734BA"/>
    <w:rsid w:val="00A737B2"/>
    <w:rsid w:val="00A77170"/>
    <w:rsid w:val="00A77C72"/>
    <w:rsid w:val="00A86515"/>
    <w:rsid w:val="00A8785B"/>
    <w:rsid w:val="00A90549"/>
    <w:rsid w:val="00A97E31"/>
    <w:rsid w:val="00AB0089"/>
    <w:rsid w:val="00AB12BD"/>
    <w:rsid w:val="00AB1591"/>
    <w:rsid w:val="00AC1285"/>
    <w:rsid w:val="00AC6CA1"/>
    <w:rsid w:val="00AE1AC0"/>
    <w:rsid w:val="00AE2F86"/>
    <w:rsid w:val="00AF4B96"/>
    <w:rsid w:val="00B03572"/>
    <w:rsid w:val="00B0641B"/>
    <w:rsid w:val="00B17DDC"/>
    <w:rsid w:val="00B2405B"/>
    <w:rsid w:val="00B35191"/>
    <w:rsid w:val="00B45348"/>
    <w:rsid w:val="00B46B8F"/>
    <w:rsid w:val="00B61F95"/>
    <w:rsid w:val="00B737E1"/>
    <w:rsid w:val="00B74932"/>
    <w:rsid w:val="00B76EB2"/>
    <w:rsid w:val="00B86533"/>
    <w:rsid w:val="00B97F5A"/>
    <w:rsid w:val="00BA6458"/>
    <w:rsid w:val="00BA78D0"/>
    <w:rsid w:val="00BB58B1"/>
    <w:rsid w:val="00BD6DEB"/>
    <w:rsid w:val="00BE6ACA"/>
    <w:rsid w:val="00C00B6A"/>
    <w:rsid w:val="00C02D41"/>
    <w:rsid w:val="00C117AD"/>
    <w:rsid w:val="00C16EB2"/>
    <w:rsid w:val="00C27514"/>
    <w:rsid w:val="00C303C4"/>
    <w:rsid w:val="00C307A3"/>
    <w:rsid w:val="00C50A79"/>
    <w:rsid w:val="00C56B36"/>
    <w:rsid w:val="00C64EE8"/>
    <w:rsid w:val="00C70EC9"/>
    <w:rsid w:val="00C75A29"/>
    <w:rsid w:val="00C82522"/>
    <w:rsid w:val="00C96007"/>
    <w:rsid w:val="00CA4A50"/>
    <w:rsid w:val="00CB1F75"/>
    <w:rsid w:val="00CB5788"/>
    <w:rsid w:val="00CC4A10"/>
    <w:rsid w:val="00CD73C4"/>
    <w:rsid w:val="00CE62DB"/>
    <w:rsid w:val="00CF187C"/>
    <w:rsid w:val="00D023CB"/>
    <w:rsid w:val="00D359BE"/>
    <w:rsid w:val="00D54520"/>
    <w:rsid w:val="00D56ED4"/>
    <w:rsid w:val="00D67283"/>
    <w:rsid w:val="00D7375D"/>
    <w:rsid w:val="00D80992"/>
    <w:rsid w:val="00D94978"/>
    <w:rsid w:val="00DB4F22"/>
    <w:rsid w:val="00DD094A"/>
    <w:rsid w:val="00DD6706"/>
    <w:rsid w:val="00DE1BA6"/>
    <w:rsid w:val="00DE26AB"/>
    <w:rsid w:val="00DE7BC4"/>
    <w:rsid w:val="00DE7E3C"/>
    <w:rsid w:val="00E028E5"/>
    <w:rsid w:val="00E04E86"/>
    <w:rsid w:val="00E05946"/>
    <w:rsid w:val="00E11C2A"/>
    <w:rsid w:val="00E12DFA"/>
    <w:rsid w:val="00E13C2D"/>
    <w:rsid w:val="00E15DFD"/>
    <w:rsid w:val="00E17516"/>
    <w:rsid w:val="00E2200F"/>
    <w:rsid w:val="00E35154"/>
    <w:rsid w:val="00E35782"/>
    <w:rsid w:val="00E368EC"/>
    <w:rsid w:val="00E37D86"/>
    <w:rsid w:val="00E47D47"/>
    <w:rsid w:val="00E57B4A"/>
    <w:rsid w:val="00E66D39"/>
    <w:rsid w:val="00E74F2A"/>
    <w:rsid w:val="00E8286F"/>
    <w:rsid w:val="00E93F41"/>
    <w:rsid w:val="00EA4234"/>
    <w:rsid w:val="00EA5267"/>
    <w:rsid w:val="00EA7C07"/>
    <w:rsid w:val="00EC3040"/>
    <w:rsid w:val="00EC6DBB"/>
    <w:rsid w:val="00EE6756"/>
    <w:rsid w:val="00EE7796"/>
    <w:rsid w:val="00EE7BE8"/>
    <w:rsid w:val="00F003BA"/>
    <w:rsid w:val="00F00FF4"/>
    <w:rsid w:val="00F04084"/>
    <w:rsid w:val="00F31017"/>
    <w:rsid w:val="00F3155A"/>
    <w:rsid w:val="00F5199C"/>
    <w:rsid w:val="00F76AB1"/>
    <w:rsid w:val="00F775E7"/>
    <w:rsid w:val="00F8307A"/>
    <w:rsid w:val="00F92D08"/>
    <w:rsid w:val="00F96A1B"/>
    <w:rsid w:val="00F9771C"/>
    <w:rsid w:val="00FA5A64"/>
    <w:rsid w:val="00FB47E2"/>
    <w:rsid w:val="00FC0E89"/>
    <w:rsid w:val="00FD64A5"/>
    <w:rsid w:val="00FD6CF6"/>
    <w:rsid w:val="00FE17E6"/>
    <w:rsid w:val="00FE41BA"/>
    <w:rsid w:val="00FF2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1F"/>
  </w:style>
  <w:style w:type="paragraph" w:styleId="3">
    <w:name w:val="heading 3"/>
    <w:basedOn w:val="a"/>
    <w:link w:val="30"/>
    <w:uiPriority w:val="9"/>
    <w:qFormat/>
    <w:rsid w:val="00496C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6C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96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2A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1385</Words>
  <Characters>7900</Characters>
  <Application>Microsoft Office Word</Application>
  <DocSecurity>0</DocSecurity>
  <Lines>65</Lines>
  <Paragraphs>18</Paragraphs>
  <ScaleCrop>false</ScaleCrop>
  <Company>Microsoft</Company>
  <LinksUpToDate>false</LinksUpToDate>
  <CharactersWithSpaces>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2016-01-20T13:10:00Z</dcterms:created>
  <dcterms:modified xsi:type="dcterms:W3CDTF">2020-03-19T13:57:00Z</dcterms:modified>
</cp:coreProperties>
</file>